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4E7F4E" w14:textId="23820C43" w:rsidR="00C87C6D" w:rsidRDefault="00C87C6D" w:rsidP="00C87C6D">
      <w:pPr>
        <w:pStyle w:val="isselectedend"/>
        <w:spacing w:before="0" w:beforeAutospacing="0" w:after="0" w:afterAutospacing="0"/>
        <w:rPr>
          <w:rFonts w:ascii="Calibri" w:hAnsi="Calibri" w:cs="Calibri"/>
          <w:b/>
          <w:bCs/>
        </w:rPr>
      </w:pPr>
      <w:r w:rsidRPr="00C87C6D">
        <w:rPr>
          <w:rFonts w:ascii="Calibri" w:hAnsi="Calibri" w:cs="Calibri"/>
          <w:b/>
          <w:bCs/>
        </w:rPr>
        <w:t xml:space="preserve">Premiere für das Open-Air-Kino auf der </w:t>
      </w:r>
      <w:proofErr w:type="spellStart"/>
      <w:r w:rsidRPr="00C87C6D">
        <w:rPr>
          <w:rFonts w:ascii="Calibri" w:hAnsi="Calibri" w:cs="Calibri"/>
          <w:b/>
          <w:bCs/>
        </w:rPr>
        <w:t>Pöllmühle</w:t>
      </w:r>
      <w:proofErr w:type="spellEnd"/>
    </w:p>
    <w:p w14:paraId="255DC3A0" w14:textId="416A5D2C" w:rsidR="00C87C6D" w:rsidRDefault="00C87C6D" w:rsidP="00C87C6D">
      <w:pPr>
        <w:pStyle w:val="isselectedend"/>
        <w:spacing w:before="0" w:beforeAutospacing="0" w:after="0" w:afterAutospacing="0"/>
        <w:rPr>
          <w:rFonts w:ascii="Calibri" w:hAnsi="Calibri" w:cs="Calibri"/>
          <w:sz w:val="22"/>
          <w:szCs w:val="22"/>
          <w:u w:val="single"/>
        </w:rPr>
      </w:pPr>
      <w:r w:rsidRPr="00C87C6D">
        <w:rPr>
          <w:rFonts w:ascii="Calibri" w:hAnsi="Calibri" w:cs="Calibri"/>
          <w:sz w:val="22"/>
          <w:szCs w:val="22"/>
          <w:u w:val="single"/>
        </w:rPr>
        <w:t>Mit „Das Kanu des Manitu“ startet Kirchberg erstmals ein sommerliches Kinoerlebnis unter freiem Himmel – inklusive Live-Musik und freiem Eintritt</w:t>
      </w:r>
    </w:p>
    <w:p w14:paraId="2A247928" w14:textId="77777777" w:rsidR="00C87C6D" w:rsidRPr="00C87C6D" w:rsidRDefault="00C87C6D" w:rsidP="00C87C6D">
      <w:pPr>
        <w:pStyle w:val="isselectedend"/>
        <w:spacing w:before="0" w:beforeAutospacing="0" w:after="0" w:afterAutospacing="0"/>
        <w:rPr>
          <w:rFonts w:ascii="Calibri" w:hAnsi="Calibri" w:cs="Calibri"/>
          <w:b/>
          <w:bCs/>
          <w:sz w:val="21"/>
          <w:szCs w:val="21"/>
        </w:rPr>
      </w:pPr>
    </w:p>
    <w:p w14:paraId="401A16DA" w14:textId="164A1470" w:rsidR="00C87C6D" w:rsidRDefault="00C87C6D" w:rsidP="00C87C6D">
      <w:pPr>
        <w:pStyle w:val="isselectedend"/>
        <w:spacing w:before="0" w:beforeAutospacing="0" w:after="0" w:afterAutospacing="0"/>
        <w:rPr>
          <w:rFonts w:ascii="Calibri" w:hAnsi="Calibri" w:cs="Calibri"/>
          <w:sz w:val="22"/>
          <w:szCs w:val="22"/>
        </w:rPr>
      </w:pPr>
      <w:r w:rsidRPr="00C87C6D">
        <w:rPr>
          <w:rFonts w:ascii="Calibri" w:hAnsi="Calibri" w:cs="Calibri"/>
          <w:sz w:val="22"/>
          <w:szCs w:val="22"/>
        </w:rPr>
        <w:t>Am Samstag, den 11. Juli 2026, feiert das Open-Air-Kino a</w:t>
      </w:r>
      <w:r w:rsidR="00786C6A">
        <w:rPr>
          <w:rFonts w:ascii="Calibri" w:hAnsi="Calibri" w:cs="Calibri"/>
          <w:sz w:val="22"/>
          <w:szCs w:val="22"/>
        </w:rPr>
        <w:t>uf</w:t>
      </w:r>
      <w:r w:rsidRPr="00C87C6D">
        <w:rPr>
          <w:rFonts w:ascii="Calibri" w:hAnsi="Calibri" w:cs="Calibri"/>
          <w:sz w:val="22"/>
          <w:szCs w:val="22"/>
        </w:rPr>
        <w:t xml:space="preserve"> der </w:t>
      </w:r>
      <w:proofErr w:type="spellStart"/>
      <w:r w:rsidRPr="00C87C6D">
        <w:rPr>
          <w:rFonts w:ascii="Calibri" w:hAnsi="Calibri" w:cs="Calibri"/>
          <w:sz w:val="22"/>
          <w:szCs w:val="22"/>
        </w:rPr>
        <w:t>Pöllmühle</w:t>
      </w:r>
      <w:proofErr w:type="spellEnd"/>
      <w:r w:rsidRPr="00C87C6D">
        <w:rPr>
          <w:rFonts w:ascii="Calibri" w:hAnsi="Calibri" w:cs="Calibri"/>
          <w:sz w:val="22"/>
          <w:szCs w:val="22"/>
        </w:rPr>
        <w:t xml:space="preserve"> seine Premiere. Mit der Erfolgskomödie „Das Kanu des Manitu“ erwartet </w:t>
      </w:r>
      <w:proofErr w:type="spellStart"/>
      <w:proofErr w:type="gramStart"/>
      <w:r w:rsidRPr="00C87C6D">
        <w:rPr>
          <w:rFonts w:ascii="Calibri" w:hAnsi="Calibri" w:cs="Calibri"/>
          <w:sz w:val="22"/>
          <w:szCs w:val="22"/>
        </w:rPr>
        <w:t>Besucher</w:t>
      </w:r>
      <w:r w:rsidR="00786C6A">
        <w:rPr>
          <w:rFonts w:ascii="Calibri" w:hAnsi="Calibri" w:cs="Calibri"/>
          <w:sz w:val="22"/>
          <w:szCs w:val="22"/>
        </w:rPr>
        <w:t>:</w:t>
      </w:r>
      <w:r w:rsidRPr="00C87C6D">
        <w:rPr>
          <w:rFonts w:ascii="Calibri" w:hAnsi="Calibri" w:cs="Calibri"/>
          <w:sz w:val="22"/>
          <w:szCs w:val="22"/>
        </w:rPr>
        <w:t>innen</w:t>
      </w:r>
      <w:proofErr w:type="spellEnd"/>
      <w:proofErr w:type="gramEnd"/>
      <w:r w:rsidRPr="00C87C6D">
        <w:rPr>
          <w:rFonts w:ascii="Calibri" w:hAnsi="Calibri" w:cs="Calibri"/>
          <w:sz w:val="22"/>
          <w:szCs w:val="22"/>
        </w:rPr>
        <w:t xml:space="preserve"> ein unterhaltsamer Kinoabend in besonderer Atmosphäre </w:t>
      </w:r>
      <w:r w:rsidR="008A6A3D">
        <w:rPr>
          <w:rFonts w:ascii="Calibri" w:hAnsi="Calibri" w:cs="Calibri"/>
          <w:sz w:val="22"/>
          <w:szCs w:val="22"/>
        </w:rPr>
        <w:t>unter freiem Himmel.</w:t>
      </w:r>
    </w:p>
    <w:p w14:paraId="25062657" w14:textId="77777777" w:rsidR="00C87C6D" w:rsidRPr="00C87C6D" w:rsidRDefault="00C87C6D" w:rsidP="00C87C6D">
      <w:pPr>
        <w:pStyle w:val="isselectedend"/>
        <w:spacing w:before="0" w:beforeAutospacing="0" w:after="0" w:afterAutospacing="0"/>
        <w:rPr>
          <w:rFonts w:ascii="Calibri" w:hAnsi="Calibri" w:cs="Calibri"/>
          <w:sz w:val="22"/>
          <w:szCs w:val="22"/>
        </w:rPr>
      </w:pPr>
    </w:p>
    <w:p w14:paraId="14F4A826" w14:textId="1B265444" w:rsidR="00C87C6D" w:rsidRPr="00C87C6D" w:rsidRDefault="00C87C6D" w:rsidP="00C87C6D">
      <w:pPr>
        <w:pStyle w:val="isselectedend"/>
        <w:spacing w:before="0" w:beforeAutospacing="0" w:after="0" w:afterAutospacing="0"/>
        <w:rPr>
          <w:rFonts w:ascii="Calibri" w:hAnsi="Calibri" w:cs="Calibri"/>
          <w:sz w:val="22"/>
          <w:szCs w:val="22"/>
        </w:rPr>
      </w:pPr>
      <w:r w:rsidRPr="00C87C6D">
        <w:rPr>
          <w:rFonts w:ascii="Calibri" w:hAnsi="Calibri" w:cs="Calibri"/>
          <w:sz w:val="22"/>
          <w:szCs w:val="22"/>
        </w:rPr>
        <w:t xml:space="preserve">Bereits ab 19.00 Uhr sorgt DJ </w:t>
      </w:r>
      <w:proofErr w:type="spellStart"/>
      <w:proofErr w:type="gramStart"/>
      <w:r w:rsidRPr="00C87C6D">
        <w:rPr>
          <w:rFonts w:ascii="Calibri" w:hAnsi="Calibri" w:cs="Calibri"/>
          <w:sz w:val="22"/>
          <w:szCs w:val="22"/>
        </w:rPr>
        <w:t>Dav!d</w:t>
      </w:r>
      <w:proofErr w:type="spellEnd"/>
      <w:proofErr w:type="gramEnd"/>
      <w:r w:rsidRPr="00C87C6D">
        <w:rPr>
          <w:rFonts w:ascii="Calibri" w:hAnsi="Calibri" w:cs="Calibri"/>
          <w:sz w:val="22"/>
          <w:szCs w:val="22"/>
        </w:rPr>
        <w:t xml:space="preserve"> G. mit musikalischer Unterhaltung für die passende Einstimmung auf den Abend. Um 21.00 Uhr heißt es dann Film ab für die Fortsetzung des Kultfilms „Der Schuh des Manitu“. Die beliebten Figuren Abahachi und Ranger kehren in „Das Kanu des Manitu“ zurück und erleben ein neues turbulentes Abenteuer voller Humor, Überraschungen und Western-Charme. Der Film zählt zu den erfolgreichsten deutschsprachigen Kinohits der vergangenen Jahre und verspricht beste Unterhaltung für ein breites Publikum.</w:t>
      </w:r>
    </w:p>
    <w:p w14:paraId="381E0049" w14:textId="77777777" w:rsidR="00286032" w:rsidRDefault="00C87C6D" w:rsidP="00286032">
      <w:pPr>
        <w:pStyle w:val="isselectedend"/>
        <w:spacing w:before="0" w:beforeAutospacing="0" w:after="0" w:afterAutospacing="0"/>
        <w:rPr>
          <w:rFonts w:ascii="Calibri" w:hAnsi="Calibri" w:cs="Calibri"/>
          <w:sz w:val="22"/>
          <w:szCs w:val="22"/>
        </w:rPr>
      </w:pPr>
      <w:r w:rsidRPr="00C87C6D">
        <w:rPr>
          <w:rFonts w:ascii="Calibri" w:hAnsi="Calibri" w:cs="Calibri"/>
          <w:sz w:val="22"/>
          <w:szCs w:val="22"/>
        </w:rPr>
        <w:t>Mit dem neuen Veranstaltungsformat schafft der Tourismusverband Kitzbüheler Alpen – Brixental einen zusätzlichen sommerlichen Treffpunkt für Einheimische und Gäste</w:t>
      </w:r>
      <w:r w:rsidR="00286032">
        <w:rPr>
          <w:rFonts w:ascii="Calibri" w:hAnsi="Calibri" w:cs="Calibri"/>
          <w:sz w:val="22"/>
          <w:szCs w:val="22"/>
        </w:rPr>
        <w:t xml:space="preserve"> gleichermaßen</w:t>
      </w:r>
      <w:r w:rsidRPr="00C87C6D">
        <w:rPr>
          <w:rFonts w:ascii="Calibri" w:hAnsi="Calibri" w:cs="Calibri"/>
          <w:sz w:val="22"/>
          <w:szCs w:val="22"/>
        </w:rPr>
        <w:t xml:space="preserve">. </w:t>
      </w:r>
    </w:p>
    <w:p w14:paraId="11A3D7D7" w14:textId="382AD47C" w:rsidR="00C87C6D" w:rsidRPr="00C87C6D" w:rsidRDefault="00C87C6D" w:rsidP="00286032">
      <w:pPr>
        <w:pStyle w:val="isselectedend"/>
        <w:spacing w:before="0" w:beforeAutospacing="0" w:after="0" w:afterAutospacing="0"/>
        <w:rPr>
          <w:rFonts w:ascii="Calibri" w:hAnsi="Calibri" w:cs="Calibri"/>
          <w:sz w:val="22"/>
          <w:szCs w:val="22"/>
        </w:rPr>
      </w:pPr>
      <w:r w:rsidRPr="00C87C6D">
        <w:rPr>
          <w:rFonts w:ascii="Calibri" w:hAnsi="Calibri" w:cs="Calibri"/>
          <w:sz w:val="22"/>
          <w:szCs w:val="22"/>
        </w:rPr>
        <w:t xml:space="preserve">Die Kulisse der </w:t>
      </w:r>
      <w:proofErr w:type="spellStart"/>
      <w:r w:rsidRPr="00C87C6D">
        <w:rPr>
          <w:rFonts w:ascii="Calibri" w:hAnsi="Calibri" w:cs="Calibri"/>
          <w:sz w:val="22"/>
          <w:szCs w:val="22"/>
        </w:rPr>
        <w:t>Pöllmühle</w:t>
      </w:r>
      <w:proofErr w:type="spellEnd"/>
      <w:r w:rsidRPr="00C87C6D">
        <w:rPr>
          <w:rFonts w:ascii="Calibri" w:hAnsi="Calibri" w:cs="Calibri"/>
          <w:sz w:val="22"/>
          <w:szCs w:val="22"/>
        </w:rPr>
        <w:t xml:space="preserve"> bietet den idealen Rahmen für einen entspannten Abend mit Freunden und </w:t>
      </w:r>
      <w:r w:rsidR="00286032">
        <w:rPr>
          <w:rFonts w:ascii="Calibri" w:hAnsi="Calibri" w:cs="Calibri"/>
          <w:sz w:val="22"/>
          <w:szCs w:val="22"/>
        </w:rPr>
        <w:t xml:space="preserve">der </w:t>
      </w:r>
      <w:r w:rsidRPr="00C87C6D">
        <w:rPr>
          <w:rFonts w:ascii="Calibri" w:hAnsi="Calibri" w:cs="Calibri"/>
          <w:sz w:val="22"/>
          <w:szCs w:val="22"/>
        </w:rPr>
        <w:t>Familie.</w:t>
      </w:r>
    </w:p>
    <w:p w14:paraId="74C81E47" w14:textId="758AA4B6" w:rsidR="008A6A3D" w:rsidRDefault="00C87C6D" w:rsidP="008A6A3D">
      <w:pPr>
        <w:pStyle w:val="isselectedend"/>
        <w:spacing w:before="0" w:beforeAutospacing="0" w:after="0" w:afterAutospacing="0"/>
        <w:rPr>
          <w:rFonts w:ascii="Calibri" w:hAnsi="Calibri" w:cs="Calibri"/>
          <w:sz w:val="22"/>
          <w:szCs w:val="22"/>
        </w:rPr>
      </w:pPr>
      <w:r w:rsidRPr="00C87C6D">
        <w:rPr>
          <w:rFonts w:ascii="Calibri" w:hAnsi="Calibri" w:cs="Calibri"/>
          <w:sz w:val="22"/>
          <w:szCs w:val="22"/>
        </w:rPr>
        <w:t>Für das passende Kinofeeling ist auch kulinarisch gesorgt: Neben Popcorn und Nachos werden weitere Snacks und Getränke angeboten.</w:t>
      </w:r>
      <w:r w:rsidR="008A6A3D">
        <w:rPr>
          <w:rFonts w:ascii="Calibri" w:hAnsi="Calibri" w:cs="Calibri"/>
          <w:sz w:val="22"/>
          <w:szCs w:val="22"/>
        </w:rPr>
        <w:t xml:space="preserve"> </w:t>
      </w:r>
      <w:r w:rsidRPr="00C87C6D">
        <w:rPr>
          <w:rFonts w:ascii="Calibri" w:hAnsi="Calibri" w:cs="Calibri"/>
          <w:sz w:val="22"/>
          <w:szCs w:val="22"/>
        </w:rPr>
        <w:t xml:space="preserve">Der Eintritt zum Open-Air-Kino ist kostenlos. </w:t>
      </w:r>
    </w:p>
    <w:p w14:paraId="0F2B1701" w14:textId="6E79CB4C" w:rsidR="008A6A3D" w:rsidRDefault="00C87C6D" w:rsidP="00F22238">
      <w:pPr>
        <w:pStyle w:val="StandardWeb"/>
        <w:spacing w:before="0" w:beforeAutospacing="0" w:after="0" w:afterAutospacing="0"/>
        <w:rPr>
          <w:rFonts w:ascii="Calibri" w:hAnsi="Calibri" w:cs="Calibri"/>
          <w:sz w:val="22"/>
          <w:szCs w:val="22"/>
        </w:rPr>
      </w:pPr>
      <w:r w:rsidRPr="00C87C6D">
        <w:rPr>
          <w:rFonts w:ascii="Calibri" w:hAnsi="Calibri" w:cs="Calibri"/>
          <w:sz w:val="22"/>
          <w:szCs w:val="22"/>
        </w:rPr>
        <w:t>Sollte das Wetter nicht mitspielen, wird die Veranstaltung in die arena365 verlegt.</w:t>
      </w:r>
    </w:p>
    <w:p w14:paraId="2AD569CD" w14:textId="77777777" w:rsidR="00F22238" w:rsidRDefault="00F22238" w:rsidP="00F22238">
      <w:pPr>
        <w:pStyle w:val="StandardWeb"/>
        <w:spacing w:before="0" w:beforeAutospacing="0" w:after="0" w:afterAutospacing="0"/>
        <w:rPr>
          <w:rFonts w:ascii="Calibri" w:hAnsi="Calibri" w:cs="Calibri"/>
          <w:sz w:val="22"/>
          <w:szCs w:val="22"/>
        </w:rPr>
      </w:pPr>
    </w:p>
    <w:p w14:paraId="6179DFD2" w14:textId="658A5C2E" w:rsidR="00CE4904" w:rsidRPr="005848FD" w:rsidRDefault="008A6A3D" w:rsidP="005848FD">
      <w:pPr>
        <w:pStyle w:val="StandardWeb"/>
        <w:spacing w:before="0" w:beforeAutospacing="0" w:after="0" w:afterAutospacing="0"/>
        <w:rPr>
          <w:rFonts w:ascii="Calibri" w:hAnsi="Calibri" w:cs="Calibri"/>
          <w:sz w:val="22"/>
          <w:szCs w:val="22"/>
        </w:rPr>
      </w:pPr>
      <w:hyperlink r:id="rId4" w:history="1">
        <w:r w:rsidRPr="00C852CF">
          <w:rPr>
            <w:rStyle w:val="Hyperlink"/>
            <w:rFonts w:ascii="Calibri" w:hAnsi="Calibri" w:cs="Calibri"/>
            <w:sz w:val="22"/>
            <w:szCs w:val="22"/>
          </w:rPr>
          <w:t>www.brixental.tirol</w:t>
        </w:r>
      </w:hyperlink>
      <w:r>
        <w:rPr>
          <w:rFonts w:ascii="Calibri" w:hAnsi="Calibri" w:cs="Calibri"/>
          <w:sz w:val="22"/>
          <w:szCs w:val="22"/>
        </w:rPr>
        <w:t xml:space="preserve"> </w:t>
      </w:r>
    </w:p>
    <w:sectPr w:rsidR="00CE4904" w:rsidRPr="005848F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C6D"/>
    <w:rsid w:val="00147AF2"/>
    <w:rsid w:val="00286032"/>
    <w:rsid w:val="004545A3"/>
    <w:rsid w:val="005848FD"/>
    <w:rsid w:val="00706F9E"/>
    <w:rsid w:val="00786C6A"/>
    <w:rsid w:val="007A0FBE"/>
    <w:rsid w:val="008A6A3D"/>
    <w:rsid w:val="00912EF5"/>
    <w:rsid w:val="00C87C6D"/>
    <w:rsid w:val="00CE4904"/>
    <w:rsid w:val="00DC748A"/>
    <w:rsid w:val="00F2223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01DD359"/>
  <w15:chartTrackingRefBased/>
  <w15:docId w15:val="{088ABD6B-667C-EA4E-96D9-49F0B85F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87C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87C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87C6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87C6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87C6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87C6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87C6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87C6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87C6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87C6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87C6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87C6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87C6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87C6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87C6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87C6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87C6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87C6D"/>
    <w:rPr>
      <w:rFonts w:eastAsiaTheme="majorEastAsia" w:cstheme="majorBidi"/>
      <w:color w:val="272727" w:themeColor="text1" w:themeTint="D8"/>
    </w:rPr>
  </w:style>
  <w:style w:type="paragraph" w:styleId="Titel">
    <w:name w:val="Title"/>
    <w:basedOn w:val="Standard"/>
    <w:next w:val="Standard"/>
    <w:link w:val="TitelZchn"/>
    <w:uiPriority w:val="10"/>
    <w:qFormat/>
    <w:rsid w:val="00C87C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87C6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87C6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87C6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87C6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87C6D"/>
    <w:rPr>
      <w:i/>
      <w:iCs/>
      <w:color w:val="404040" w:themeColor="text1" w:themeTint="BF"/>
    </w:rPr>
  </w:style>
  <w:style w:type="paragraph" w:styleId="Listenabsatz">
    <w:name w:val="List Paragraph"/>
    <w:basedOn w:val="Standard"/>
    <w:uiPriority w:val="34"/>
    <w:qFormat/>
    <w:rsid w:val="00C87C6D"/>
    <w:pPr>
      <w:ind w:left="720"/>
      <w:contextualSpacing/>
    </w:pPr>
  </w:style>
  <w:style w:type="character" w:styleId="IntensiveHervorhebung">
    <w:name w:val="Intense Emphasis"/>
    <w:basedOn w:val="Absatz-Standardschriftart"/>
    <w:uiPriority w:val="21"/>
    <w:qFormat/>
    <w:rsid w:val="00C87C6D"/>
    <w:rPr>
      <w:i/>
      <w:iCs/>
      <w:color w:val="0F4761" w:themeColor="accent1" w:themeShade="BF"/>
    </w:rPr>
  </w:style>
  <w:style w:type="paragraph" w:styleId="IntensivesZitat">
    <w:name w:val="Intense Quote"/>
    <w:basedOn w:val="Standard"/>
    <w:next w:val="Standard"/>
    <w:link w:val="IntensivesZitatZchn"/>
    <w:uiPriority w:val="30"/>
    <w:qFormat/>
    <w:rsid w:val="00C87C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87C6D"/>
    <w:rPr>
      <w:i/>
      <w:iCs/>
      <w:color w:val="0F4761" w:themeColor="accent1" w:themeShade="BF"/>
    </w:rPr>
  </w:style>
  <w:style w:type="character" w:styleId="IntensiverVerweis">
    <w:name w:val="Intense Reference"/>
    <w:basedOn w:val="Absatz-Standardschriftart"/>
    <w:uiPriority w:val="32"/>
    <w:qFormat/>
    <w:rsid w:val="00C87C6D"/>
    <w:rPr>
      <w:b/>
      <w:bCs/>
      <w:smallCaps/>
      <w:color w:val="0F4761" w:themeColor="accent1" w:themeShade="BF"/>
      <w:spacing w:val="5"/>
    </w:rPr>
  </w:style>
  <w:style w:type="paragraph" w:customStyle="1" w:styleId="isselectedend">
    <w:name w:val="isselectedend"/>
    <w:basedOn w:val="Standard"/>
    <w:rsid w:val="00C87C6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C87C6D"/>
    <w:rPr>
      <w:b/>
      <w:bCs/>
    </w:rPr>
  </w:style>
  <w:style w:type="paragraph" w:styleId="StandardWeb">
    <w:name w:val="Normal (Web)"/>
    <w:basedOn w:val="Standard"/>
    <w:uiPriority w:val="99"/>
    <w:unhideWhenUsed/>
    <w:rsid w:val="00C87C6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Absatz-Standardschriftart"/>
    <w:uiPriority w:val="99"/>
    <w:unhideWhenUsed/>
    <w:rsid w:val="008A6A3D"/>
    <w:rPr>
      <w:color w:val="467886" w:themeColor="hyperlink"/>
      <w:u w:val="single"/>
    </w:rPr>
  </w:style>
  <w:style w:type="character" w:styleId="NichtaufgelsteErwhnung">
    <w:name w:val="Unresolved Mention"/>
    <w:basedOn w:val="Absatz-Standardschriftart"/>
    <w:uiPriority w:val="99"/>
    <w:semiHidden/>
    <w:unhideWhenUsed/>
    <w:rsid w:val="008A6A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rixental.tiro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1358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9</cp:revision>
  <dcterms:created xsi:type="dcterms:W3CDTF">2026-06-23T11:20:00Z</dcterms:created>
  <dcterms:modified xsi:type="dcterms:W3CDTF">2026-06-23T13:44:00Z</dcterms:modified>
</cp:coreProperties>
</file>